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38" w:rsidRPr="006B1338" w:rsidRDefault="006B1338" w:rsidP="006B1338">
      <w:pPr>
        <w:shd w:val="clear" w:color="auto" w:fill="FFFFFF" w:themeFill="background1"/>
        <w:spacing w:after="0" w:line="198" w:lineRule="atLeast"/>
        <w:jc w:val="center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ЗАГАЛЬНІ КРИТЕРІЇ ОЦІНЮВАННЯ НАВЧАЛЬНИХ ДОСЯГНЕНЬ УЧНІВ У СИСТЕМІ ЗАГАЛЬНОЇ СЕРЕДНЬОЇ ОСВІТИ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ind w:firstLine="72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Поступальне вдосконалення  загальної середньої освіти спрямоване на переорієнтацію процесу навчання на розвиток особистості учня, на навч</w:t>
      </w:r>
      <w:bookmarkStart w:id="0" w:name="_GoBack"/>
      <w:bookmarkEnd w:id="0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ання його самостійно оволодівати новими знаннями,  на  формування функціональних, мотиваційних та соціальних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компетентностей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ind w:firstLine="72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 контексті цього змінюються і підходи до оцінювання результатів навчальних досягнень школярів як складової навчального процесу. Оцінювання має ґрунтуватися на позитивному принципі, що передусім передбачає врахування рівня досягнень учня, а не ступеня його невдач.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ind w:firstLine="36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   Визначення рівня навчальних досягнень учнів є особливо важливим з огляду на те, що навчальна діяльність у кінцевому підсумку повинна не просто дати людині суму знань, умінь та навичок, а сформувати її </w:t>
      </w:r>
      <w:r w:rsidRPr="006B13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компетентність як загальну здатність, що базується на знаннях, досвіді, цінностях, здібностях, набутих завдяки навчанню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Поняття компетентності не зводиться тільки до знань і навичок, а належить до сфери складних умінь і якостей особистості.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Компетентісний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підхід до освіти передбачає   вміння на основі знань вирішувати проблеми, які виникають у різних життєвих   ситуаціях.     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ind w:firstLine="36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   Міжнародна спільнота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компетентнісний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підхід вважає дієвим інструментом поліпшення  якості освіти. Так, у   доповіді Міжнародної комісії ЮНЕСКО з освіти для ХХІ століття (1996 р.) було сформульовано чотири принципи, на яких має базуватись освіта: навчитися жити разом, навчитися набувати знання, навчитися працювати, навчитися</w:t>
      </w:r>
      <w:r w:rsidRPr="006B13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 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жити. Ці принципи, по суті, є глобальними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компетентностями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ind w:firstLine="36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        Рада  Європи,  проводячи міжнародні дослідження, поглиблюючи та розвиваючи поняття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компетентостей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пропонує  власний перелік ключових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компетентностей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якими мають володіти молоді європейці: політичні та соціальні компетентності; компетентності, пов’язані з життям у багатокультурному суспільстві; компетентності, що стосуються володіння усним та письмовим спілкуванням, компетентності, пов’язані з розвитком інформаційного суспільства; здатність вчитися протягом життя.  Пізніше  вони були об’єднані в  три основні напрями:  соціальні,  пов’язані з соціальною діяльністю особистості, життям суспільства; мотиваційні, пов’язані з інтересами, індивідуальним вибором особистості; функціональні</w:t>
      </w:r>
      <w:r w:rsidRPr="006B13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,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пов’язані зі сферою знань, умінням оперувати науковими знаннями та фактичним матеріалом.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        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На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підставі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міжнародних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та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національних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досліджень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українські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вчені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виокремили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 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 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п’ять</w:t>
      </w:r>
      <w:proofErr w:type="spellEnd"/>
      <w:proofErr w:type="gram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наскрізних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ключових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компетентностей (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таблиця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1).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       Найбільш універсальними, ключовими  є компетентності, яких потребує сучасне життя. Вони конкретизуються на рівні освітніх галузей і навчальних предметів для кожного рівня навчання. Перелік ключових 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компетентностей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визначається на основі цілей загальної середньої освіти та основних видів діяльності учнів, які сприяють оволодінню соціальним досвідом,  навичками життя й практичної діяльності в суспільстві.  Їх формування здійснюється в рамках кожного навчального предмета.</w:t>
      </w:r>
      <w:r w:rsidRPr="006B13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                                                                                                        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lastRenderedPageBreak/>
        <w:t>  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Компетентність як інтегрований результат навчальної діяльності учнів формується передусім на основі опанування змісту загальної середньої освіти. Виявити рівень такого опанування покликане оцінювання.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ind w:firstLine="72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Оцінювання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- це процес встановлення рівня навчальних досягнень учня (учениці) в оволодінні змістом предмета, уміннями та навичками  відповідно до вимог навчальних програм.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ind w:firstLine="72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 </w:t>
      </w:r>
      <w:r w:rsidRPr="006B133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Об'єктом оцінювання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навчальних досягнень учнів є знання, вміння та навички, досвід творчої діяльності учнів, досвід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емоційно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-ціннісного ставлення до навколишньої дійсності.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ind w:firstLine="72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Основними </w:t>
      </w:r>
      <w:r w:rsidRPr="006B133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функціями оцінювання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навчальних досягнень учнів є: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ind w:firstLine="72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  </w:t>
      </w:r>
      <w:r w:rsidRPr="006B13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контролююча, 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що передбачає визначення рівня досягнень окремого (ї) учня (учениці),  виявлення рівня готовності до засвоєння нового матеріалу, що дає змогу вчителеві відповідно планувати й викладати навчальний матеріал;       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ind w:firstLine="72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  </w:t>
      </w:r>
      <w:r w:rsidRPr="006B13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навчальна, 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що зумовлює таку організацію оцінювання навчальних досягнень учнів, коли здійснення оцінювання  сприяє повторенню, вивченню, уточненню й поглибленню знань, їх систематизації, вдосконаленню навичок і вмінь;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ind w:firstLine="72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 </w:t>
      </w:r>
      <w:r w:rsidRPr="006B13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діагностико-коригувальна, 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що передбачає з'ясування причин труднощів, які виникають в учня (учениці) в процесі навчання, виявлення прогалин у знаннях і вміннях та внесення коректив, спрямованих на усунення цих прогалин, у діяльність учня (учениці) і педагога;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ind w:firstLine="72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  </w:t>
      </w:r>
      <w:proofErr w:type="spellStart"/>
      <w:r w:rsidRPr="006B13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стимулювально</w:t>
      </w:r>
      <w:proofErr w:type="spellEnd"/>
      <w:r w:rsidRPr="006B13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 xml:space="preserve"> - мотиваційна, 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що визначає таку організацію оцінювання навчальних досягнень учнів, коли здійснення оцінювання стимулює бажання поліпшити свої результати, розвиває відповідальність, сприяє змагальності учнів, формує позитивні мотиви навчання;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ind w:firstLine="72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  </w:t>
      </w:r>
      <w:r w:rsidRPr="006B13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виховна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що полягає у формуванні вміння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відповідально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й зосереджено працювати, застосовувати прийоми контролю й самоконтролю, сприяє розвитку працелюбності, активності,  та інших позитивних якостей особистості.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00"/>
          <w:lang w:eastAsia="uk-UA"/>
        </w:rPr>
        <w:t>При оцінюванні  навчальних досягнень учнів мають ураховуватися: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ind w:firstLine="72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характеристики відповіді учня: цілісність, повнота, логічність, обґрунтованість, правильність;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ind w:firstLine="72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  якість знань: осмисленість, глибина, гнучкість, дієвість, системність, узагальненість, міцність;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ind w:firstLine="72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- ступінь сформованості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загальнонавчальних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та предметних умінь і навичок;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ind w:firstLine="72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рівень володіння розумовими операціями: вміння аналізувати, синтезувати, порівнювати, абстрагувати, класифікувати, узагальнювати, робити висновки тощо;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ind w:firstLine="72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досвід творчої діяльності (вміння виявляти проблеми та розв’язувати їх,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 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формулювати гіпотези);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ind w:firstLine="72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  самостійність оцінних суджень.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ind w:firstLine="72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Ці орієнтири покладено в основу чотирьох рівнів навчальних досягнень учнів: </w:t>
      </w:r>
      <w:r w:rsidRPr="006B13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початкового,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r w:rsidRPr="006B13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середнього, достатнього, високого.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00"/>
          <w:lang w:eastAsia="uk-UA"/>
        </w:rPr>
        <w:t xml:space="preserve">У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00"/>
          <w:lang w:eastAsia="uk-UA"/>
        </w:rPr>
        <w:t>загальнодидактичному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00"/>
          <w:lang w:eastAsia="uk-UA"/>
        </w:rPr>
        <w:t xml:space="preserve"> плані рівні визначаються за такими характеристиками: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ind w:firstLine="72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Перший рівень - початковий. 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Відповідь учня (учениці) фрагментарна, характеризується початковими уявленнями про предмет вивчення.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ind w:firstLine="72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lastRenderedPageBreak/>
        <w:t>Другий рівень - середній. 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Учень (учениця) відтворює основний навчальний матеріал, виконує завдання за зразком, володіє елементарними вміннями навчальної діяльності.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uk-UA"/>
        </w:rPr>
        <w:t>         </w:t>
      </w:r>
      <w:r w:rsidRPr="006B13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Третій рівень — достатній. 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Учень (учениця) знає істотні ознаки понять, явищ, зв'язки між ними, вміє пояснити основні закономірності, а також самостійно застосовує знання в стандартних ситуаціях, володіє розумовими операціями (аналізом, абстрагуванням, узагальненням тощо), вміє робити висновки, виправляти допущені помилки. Відповідь учня (учениця)  правильна, логічна, обґрунтована, хоча їм бракує власних суджень.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ind w:firstLine="36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 w:eastAsia="uk-UA"/>
        </w:rPr>
        <w:t>   </w:t>
      </w:r>
      <w:r w:rsidRPr="006B13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Четвертий рівень - високий. 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Знання учня (учениці) є глибокими, міцними, системними; учень (учениця) вміє застосовувати їх для виконання творчих завдань, його (її) навчальна діяльність позначена вмінням самостійно оцінювати різноманітні ситуації, явища, факти, виявляти і відстоювати особисту позицію. Водночас, визначення високого рівня навчальних досягнень, зокрема оцінки 12 балів, передбачає знання та уміння в межах навчальної програми і  не передбачає участі школярів у олімпіадах, творчих конкурсах тощо (таблиця 2).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ind w:firstLine="36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 Кожний наступний рівень вимог вбирає в себе вимоги до попереднього, а також додає нові характеристики.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ind w:firstLine="72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Критерії оцінювання навчальних досягнень реалізуються в нормах оцінок, які встановлюють чітке співвідношення між вимогами до знань, умінь і навичок, які оцінюються, та показником оцінки в балах.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ind w:firstLine="720"/>
        <w:jc w:val="center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                                                                                                                                </w:t>
      </w:r>
    </w:p>
    <w:tbl>
      <w:tblPr>
        <w:tblW w:w="9645" w:type="dxa"/>
        <w:tblInd w:w="40" w:type="dxa"/>
        <w:shd w:val="clear" w:color="auto" w:fill="B0E0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724"/>
        <w:gridCol w:w="6797"/>
      </w:tblGrid>
      <w:tr w:rsidR="006B1338" w:rsidRPr="006B1338" w:rsidTr="006B1338">
        <w:trPr>
          <w:trHeight w:val="2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E0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1338" w:rsidRPr="006B1338" w:rsidRDefault="006B1338" w:rsidP="006B1338">
            <w:pPr>
              <w:shd w:val="clear" w:color="auto" w:fill="FFFFFF" w:themeFill="background1"/>
              <w:spacing w:after="0" w:line="198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uk-UA"/>
              </w:rPr>
            </w:pPr>
            <w:r w:rsidRPr="006B133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Рівні навчальних</w:t>
            </w:r>
          </w:p>
          <w:p w:rsidR="006B1338" w:rsidRPr="006B1338" w:rsidRDefault="006B1338" w:rsidP="006B1338">
            <w:pPr>
              <w:shd w:val="clear" w:color="auto" w:fill="FFFFFF" w:themeFill="background1"/>
              <w:spacing w:after="0" w:line="198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uk-UA"/>
              </w:rPr>
            </w:pPr>
            <w:r w:rsidRPr="006B133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досягнень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0E0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1338" w:rsidRPr="006B1338" w:rsidRDefault="006B1338" w:rsidP="006B1338">
            <w:pPr>
              <w:shd w:val="clear" w:color="auto" w:fill="FFFFFF" w:themeFill="background1"/>
              <w:spacing w:after="0" w:line="198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uk-UA"/>
              </w:rPr>
            </w:pPr>
            <w:r w:rsidRPr="006B133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Бали</w:t>
            </w:r>
          </w:p>
          <w:p w:rsidR="006B1338" w:rsidRPr="006B1338" w:rsidRDefault="006B1338" w:rsidP="006B1338">
            <w:pPr>
              <w:shd w:val="clear" w:color="auto" w:fill="FFFFFF" w:themeFill="background1"/>
              <w:spacing w:after="0" w:line="198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uk-UA"/>
              </w:rPr>
            </w:pPr>
            <w:r w:rsidRPr="006B133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ru-RU" w:eastAsia="uk-UA"/>
              </w:rPr>
              <w:t> </w:t>
            </w:r>
          </w:p>
          <w:p w:rsidR="006B1338" w:rsidRPr="006B1338" w:rsidRDefault="006B1338" w:rsidP="006B1338">
            <w:pPr>
              <w:shd w:val="clear" w:color="auto" w:fill="FFFFFF" w:themeFill="background1"/>
              <w:spacing w:after="0" w:line="198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uk-UA"/>
              </w:rPr>
            </w:pPr>
            <w:r w:rsidRPr="006B133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ru-RU" w:eastAsia="uk-UA"/>
              </w:rPr>
              <w:t> 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0E0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1338" w:rsidRPr="006B1338" w:rsidRDefault="006B1338" w:rsidP="006B1338">
            <w:pPr>
              <w:shd w:val="clear" w:color="auto" w:fill="FFFFFF" w:themeFill="background1"/>
              <w:spacing w:after="0" w:line="198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uk-UA"/>
              </w:rPr>
            </w:pPr>
            <w:r w:rsidRPr="006B133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Загальні критерії оцінювання навчальних досягнень учнів</w:t>
            </w:r>
          </w:p>
          <w:p w:rsidR="006B1338" w:rsidRPr="006B1338" w:rsidRDefault="006B1338" w:rsidP="006B1338">
            <w:pPr>
              <w:shd w:val="clear" w:color="auto" w:fill="FFFFFF" w:themeFill="background1"/>
              <w:spacing w:after="0" w:line="198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uk-UA"/>
              </w:rPr>
            </w:pPr>
            <w:r w:rsidRPr="006B133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ru-RU" w:eastAsia="uk-UA"/>
              </w:rPr>
              <w:t> </w:t>
            </w:r>
          </w:p>
          <w:p w:rsidR="006B1338" w:rsidRPr="006B1338" w:rsidRDefault="006B1338" w:rsidP="006B1338">
            <w:pPr>
              <w:shd w:val="clear" w:color="auto" w:fill="FFFFFF" w:themeFill="background1"/>
              <w:spacing w:after="0" w:line="198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uk-UA"/>
              </w:rPr>
            </w:pPr>
            <w:r w:rsidRPr="006B133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ru-RU" w:eastAsia="uk-UA"/>
              </w:rPr>
              <w:t> </w:t>
            </w:r>
          </w:p>
        </w:tc>
      </w:tr>
      <w:tr w:rsidR="006B1338" w:rsidRPr="006B1338" w:rsidTr="006B1338">
        <w:trPr>
          <w:trHeight w:val="839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B0E0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1338" w:rsidRPr="006B1338" w:rsidRDefault="006B1338" w:rsidP="006B1338">
            <w:pPr>
              <w:shd w:val="clear" w:color="auto" w:fill="FFFFFF" w:themeFill="background1"/>
              <w:spacing w:after="0" w:line="198" w:lineRule="atLeast"/>
              <w:ind w:left="113" w:right="113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uk-UA"/>
              </w:rPr>
            </w:pPr>
            <w:r w:rsidRPr="006B133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uk-UA"/>
              </w:rPr>
              <w:t>I</w:t>
            </w:r>
            <w:r w:rsidRPr="006B133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. Початковий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0E0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1338" w:rsidRPr="006B1338" w:rsidRDefault="006B1338" w:rsidP="006B1338">
            <w:pPr>
              <w:shd w:val="clear" w:color="auto" w:fill="FFFFFF" w:themeFill="background1"/>
              <w:spacing w:after="0" w:line="198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uk-UA"/>
              </w:rPr>
            </w:pPr>
            <w:r w:rsidRPr="006B13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0E0E6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1338" w:rsidRPr="006B1338" w:rsidRDefault="006B1338" w:rsidP="006B1338">
            <w:pPr>
              <w:shd w:val="clear" w:color="auto" w:fill="FFFFFF" w:themeFill="background1"/>
              <w:spacing w:after="0" w:line="198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uk-UA"/>
              </w:rPr>
            </w:pPr>
            <w:r w:rsidRPr="006B13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Учень (учениця) може розрізняти об'єкти вивчення</w:t>
            </w:r>
          </w:p>
        </w:tc>
      </w:tr>
      <w:tr w:rsidR="006B1338" w:rsidRPr="006B1338" w:rsidTr="006B1338">
        <w:trPr>
          <w:trHeight w:val="11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B0E0E6"/>
            <w:vAlign w:val="center"/>
            <w:hideMark/>
          </w:tcPr>
          <w:p w:rsidR="006B1338" w:rsidRPr="006B1338" w:rsidRDefault="006B1338" w:rsidP="006B13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0E0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1338" w:rsidRPr="006B1338" w:rsidRDefault="006B1338" w:rsidP="006B1338">
            <w:pPr>
              <w:shd w:val="clear" w:color="auto" w:fill="FFFFFF" w:themeFill="background1"/>
              <w:spacing w:after="0" w:line="198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uk-UA"/>
              </w:rPr>
            </w:pPr>
            <w:r w:rsidRPr="006B13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0E0E6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1338" w:rsidRPr="006B1338" w:rsidRDefault="006B1338" w:rsidP="006B1338">
            <w:pPr>
              <w:shd w:val="clear" w:color="auto" w:fill="FFFFFF" w:themeFill="background1"/>
              <w:spacing w:after="0" w:line="198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uk-UA"/>
              </w:rPr>
            </w:pPr>
            <w:r w:rsidRPr="006B13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Учень  (учениця)  відтворює незначну частину навчального матеріалу, має нечіткі уявлення про об'єкт вивчення</w:t>
            </w:r>
          </w:p>
        </w:tc>
      </w:tr>
      <w:tr w:rsidR="006B1338" w:rsidRPr="006B1338" w:rsidTr="006B1338">
        <w:trPr>
          <w:trHeight w:val="11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B0E0E6"/>
            <w:vAlign w:val="center"/>
            <w:hideMark/>
          </w:tcPr>
          <w:p w:rsidR="006B1338" w:rsidRPr="006B1338" w:rsidRDefault="006B1338" w:rsidP="006B13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B0E0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1338" w:rsidRPr="006B1338" w:rsidRDefault="006B1338" w:rsidP="006B1338">
            <w:pPr>
              <w:shd w:val="clear" w:color="auto" w:fill="FFFFFF" w:themeFill="background1"/>
              <w:spacing w:after="0" w:line="198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uk-UA"/>
              </w:rPr>
            </w:pPr>
            <w:r w:rsidRPr="006B13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B0E0E6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1338" w:rsidRPr="006B1338" w:rsidRDefault="006B1338" w:rsidP="006B1338">
            <w:pPr>
              <w:shd w:val="clear" w:color="auto" w:fill="FFFFFF" w:themeFill="background1"/>
              <w:spacing w:after="0" w:line="198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uk-UA"/>
              </w:rPr>
            </w:pPr>
            <w:r w:rsidRPr="006B13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Учень (учениця) відтворює частину навчального матеріалу; з допомогою вчителя виконує елементарні завдання</w:t>
            </w:r>
          </w:p>
        </w:tc>
      </w:tr>
      <w:tr w:rsidR="006B1338" w:rsidRPr="006B1338" w:rsidTr="006B1338">
        <w:trPr>
          <w:trHeight w:val="2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B0E0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1338" w:rsidRPr="006B1338" w:rsidRDefault="006B1338" w:rsidP="006B1338">
            <w:pPr>
              <w:shd w:val="clear" w:color="auto" w:fill="FFFFFF" w:themeFill="background1"/>
              <w:spacing w:after="0" w:line="198" w:lineRule="atLeast"/>
              <w:ind w:left="113" w:right="113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uk-UA"/>
              </w:rPr>
            </w:pPr>
            <w:r w:rsidRPr="006B133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uk-UA"/>
              </w:rPr>
              <w:t>II</w:t>
            </w:r>
            <w:r w:rsidRPr="006B133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ru-RU" w:eastAsia="uk-UA"/>
              </w:rPr>
              <w:t>. </w:t>
            </w:r>
            <w:r w:rsidRPr="006B133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Середній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0E0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1338" w:rsidRPr="006B1338" w:rsidRDefault="006B1338" w:rsidP="006B1338">
            <w:pPr>
              <w:shd w:val="clear" w:color="auto" w:fill="FFFFFF" w:themeFill="background1"/>
              <w:spacing w:after="0" w:line="198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uk-UA"/>
              </w:rPr>
            </w:pPr>
            <w:r w:rsidRPr="006B13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0E0E6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1338" w:rsidRPr="006B1338" w:rsidRDefault="006B1338" w:rsidP="006B1338">
            <w:pPr>
              <w:shd w:val="clear" w:color="auto" w:fill="FFFFFF" w:themeFill="background1"/>
              <w:spacing w:after="0" w:line="198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uk-UA"/>
              </w:rPr>
            </w:pPr>
            <w:r w:rsidRPr="006B13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Учень (учениця) з допомогою вчителя відтворює основний навчальний матеріал, може повторити за зразком певну операцію, дію</w:t>
            </w:r>
          </w:p>
        </w:tc>
      </w:tr>
      <w:tr w:rsidR="006B1338" w:rsidRPr="006B1338" w:rsidTr="006B133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B0E0E6"/>
            <w:vAlign w:val="center"/>
            <w:hideMark/>
          </w:tcPr>
          <w:p w:rsidR="006B1338" w:rsidRPr="006B1338" w:rsidRDefault="006B1338" w:rsidP="006B13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0E0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1338" w:rsidRPr="006B1338" w:rsidRDefault="006B1338" w:rsidP="006B1338">
            <w:pPr>
              <w:shd w:val="clear" w:color="auto" w:fill="FFFFFF" w:themeFill="background1"/>
              <w:spacing w:after="0" w:line="198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uk-UA"/>
              </w:rPr>
            </w:pPr>
            <w:r w:rsidRPr="006B13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0E0E6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B1338" w:rsidRPr="006B1338" w:rsidRDefault="006B1338" w:rsidP="006B1338">
            <w:pPr>
              <w:shd w:val="clear" w:color="auto" w:fill="FFFFFF" w:themeFill="background1"/>
              <w:spacing w:after="0" w:line="198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uk-UA"/>
              </w:rPr>
            </w:pPr>
            <w:r w:rsidRPr="006B13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Учень (учениця) відтворює основний навчальний матеріал, здатний з помилками й </w:t>
            </w:r>
            <w:proofErr w:type="spellStart"/>
            <w:r w:rsidRPr="006B13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неточностями</w:t>
            </w:r>
            <w:proofErr w:type="spellEnd"/>
            <w:r w:rsidRPr="006B13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дати визначення понять, сформулювати правило</w:t>
            </w:r>
          </w:p>
        </w:tc>
      </w:tr>
      <w:tr w:rsidR="006B1338" w:rsidRPr="006B1338" w:rsidTr="006B133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B0E0E6"/>
            <w:vAlign w:val="center"/>
            <w:hideMark/>
          </w:tcPr>
          <w:p w:rsidR="006B1338" w:rsidRPr="006B1338" w:rsidRDefault="006B1338" w:rsidP="006B13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B0E0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1338" w:rsidRPr="006B1338" w:rsidRDefault="006B1338" w:rsidP="006B1338">
            <w:pPr>
              <w:shd w:val="clear" w:color="auto" w:fill="FFFFFF" w:themeFill="background1"/>
              <w:spacing w:after="0" w:line="198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uk-UA"/>
              </w:rPr>
            </w:pPr>
            <w:r w:rsidRPr="006B13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B0E0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1338" w:rsidRPr="006B1338" w:rsidRDefault="006B1338" w:rsidP="006B1338">
            <w:pPr>
              <w:shd w:val="clear" w:color="auto" w:fill="FFFFFF" w:themeFill="background1"/>
              <w:spacing w:after="0" w:line="198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uk-UA"/>
              </w:rPr>
            </w:pPr>
            <w:r w:rsidRPr="006B13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Учень (учениця) виявляє знання й розуміння основних положень навчального матеріалу. Відповідь його(її) правильна, але недостатньо осмислена. Вміє </w:t>
            </w:r>
            <w:r w:rsidRPr="006B13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lastRenderedPageBreak/>
              <w:t>застосовувати знання при виконанні завдань за зразком.</w:t>
            </w:r>
          </w:p>
        </w:tc>
      </w:tr>
      <w:tr w:rsidR="006B1338" w:rsidRPr="006B1338" w:rsidTr="006B1338">
        <w:trPr>
          <w:trHeight w:val="2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B0E0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1338" w:rsidRPr="006B1338" w:rsidRDefault="006B1338" w:rsidP="006B1338">
            <w:pPr>
              <w:shd w:val="clear" w:color="auto" w:fill="FFFFFF" w:themeFill="background1"/>
              <w:spacing w:after="0" w:line="198" w:lineRule="atLeast"/>
              <w:ind w:left="113" w:right="113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uk-UA"/>
              </w:rPr>
            </w:pPr>
            <w:r w:rsidRPr="006B133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lastRenderedPageBreak/>
              <w:t>III.  Достатній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0E0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1338" w:rsidRPr="006B1338" w:rsidRDefault="006B1338" w:rsidP="006B1338">
            <w:pPr>
              <w:shd w:val="clear" w:color="auto" w:fill="FFFFFF" w:themeFill="background1"/>
              <w:spacing w:after="0" w:line="198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uk-UA"/>
              </w:rPr>
            </w:pPr>
            <w:r w:rsidRPr="006B13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0E0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1338" w:rsidRPr="006B1338" w:rsidRDefault="006B1338" w:rsidP="006B1338">
            <w:pPr>
              <w:shd w:val="clear" w:color="auto" w:fill="FFFFFF" w:themeFill="background1"/>
              <w:spacing w:after="0" w:line="198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uk-UA"/>
              </w:rPr>
            </w:pPr>
            <w:r w:rsidRPr="006B13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Учень (учениця) правильно відтворює навчальний матеріал, знає основоположні теорії і факти, вміє наводити окремі власні приклади на підтвердження певних думок, частково контролює власні навчальні дії</w:t>
            </w:r>
          </w:p>
        </w:tc>
      </w:tr>
      <w:tr w:rsidR="006B1338" w:rsidRPr="006B1338" w:rsidTr="006B133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B0E0E6"/>
            <w:vAlign w:val="center"/>
            <w:hideMark/>
          </w:tcPr>
          <w:p w:rsidR="006B1338" w:rsidRPr="006B1338" w:rsidRDefault="006B1338" w:rsidP="006B13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0E0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1338" w:rsidRPr="006B1338" w:rsidRDefault="006B1338" w:rsidP="006B1338">
            <w:pPr>
              <w:shd w:val="clear" w:color="auto" w:fill="FFFFFF" w:themeFill="background1"/>
              <w:spacing w:after="0" w:line="198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uk-UA"/>
              </w:rPr>
            </w:pPr>
            <w:r w:rsidRPr="006B13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0E0E6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1338" w:rsidRPr="006B1338" w:rsidRDefault="006B1338" w:rsidP="006B1338">
            <w:pPr>
              <w:shd w:val="clear" w:color="auto" w:fill="FFFFFF" w:themeFill="background1"/>
              <w:spacing w:after="0" w:line="198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uk-UA"/>
              </w:rPr>
            </w:pPr>
            <w:r w:rsidRPr="006B13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Знання учня (учениці) є достатніми, він (вона) застосовує вивчений матеріал у стандартних ситуаціях, намагається аналізувати, встановлювати найсуттєвіші зв'язки і залежність між явищами, фактами, робити висновки, загалом контролює власну діяльність. Відповідь його (її)  логічна,  хоч і має  неточності</w:t>
            </w:r>
          </w:p>
        </w:tc>
      </w:tr>
      <w:tr w:rsidR="006B1338" w:rsidRPr="006B1338" w:rsidTr="006B133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B0E0E6"/>
            <w:vAlign w:val="center"/>
            <w:hideMark/>
          </w:tcPr>
          <w:p w:rsidR="006B1338" w:rsidRPr="006B1338" w:rsidRDefault="006B1338" w:rsidP="006B13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B0E0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1338" w:rsidRPr="006B1338" w:rsidRDefault="006B1338" w:rsidP="006B1338">
            <w:pPr>
              <w:shd w:val="clear" w:color="auto" w:fill="FFFFFF" w:themeFill="background1"/>
              <w:spacing w:after="0" w:line="198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uk-UA"/>
              </w:rPr>
            </w:pPr>
            <w:r w:rsidRPr="006B13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B0E0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1338" w:rsidRPr="006B1338" w:rsidRDefault="006B1338" w:rsidP="006B1338">
            <w:pPr>
              <w:shd w:val="clear" w:color="auto" w:fill="FFFFFF" w:themeFill="background1"/>
              <w:spacing w:after="0" w:line="198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uk-UA"/>
              </w:rPr>
            </w:pPr>
            <w:r w:rsidRPr="006B13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Учень (учениця)  добре володіє вивченим матеріалом, застосовує знання в стандартних ситуаціях, уміє аналізувати й систематизувати інформацію, використовує загальновідомі докази із самостійною і правильною аргументацією</w:t>
            </w:r>
          </w:p>
        </w:tc>
      </w:tr>
      <w:tr w:rsidR="006B1338" w:rsidRPr="006B1338" w:rsidTr="006B1338">
        <w:trPr>
          <w:trHeight w:val="1134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E0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1338" w:rsidRPr="006B1338" w:rsidRDefault="006B1338" w:rsidP="006B1338">
            <w:pPr>
              <w:shd w:val="clear" w:color="auto" w:fill="FFFFFF" w:themeFill="background1"/>
              <w:spacing w:after="0" w:line="198" w:lineRule="atLeast"/>
              <w:ind w:left="113" w:right="113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uk-UA"/>
              </w:rPr>
            </w:pPr>
            <w:r w:rsidRPr="006B133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uk-UA"/>
              </w:rPr>
              <w:t>IV</w:t>
            </w:r>
            <w:r w:rsidRPr="006B133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ru-RU" w:eastAsia="uk-UA"/>
              </w:rPr>
              <w:t>.  </w:t>
            </w:r>
            <w:r w:rsidRPr="006B133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Високий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0E0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1338" w:rsidRPr="006B1338" w:rsidRDefault="006B1338" w:rsidP="006B1338">
            <w:pPr>
              <w:shd w:val="clear" w:color="auto" w:fill="FFFFFF" w:themeFill="background1"/>
              <w:spacing w:after="0" w:line="198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uk-UA"/>
              </w:rPr>
            </w:pPr>
            <w:r w:rsidRPr="006B13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0E0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1338" w:rsidRPr="006B1338" w:rsidRDefault="006B1338" w:rsidP="006B1338">
            <w:pPr>
              <w:shd w:val="clear" w:color="auto" w:fill="FFFFFF" w:themeFill="background1"/>
              <w:spacing w:after="0" w:line="198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uk-UA"/>
              </w:rPr>
            </w:pPr>
            <w:r w:rsidRPr="006B13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Учень (учениця) має  міцні знання, здатний (а)  використовувати їх у практичній діяльності, робити висновки, узагальнення, аргументувати їх</w:t>
            </w:r>
          </w:p>
        </w:tc>
      </w:tr>
      <w:tr w:rsidR="006B1338" w:rsidRPr="006B1338" w:rsidTr="006B1338">
        <w:trPr>
          <w:trHeight w:val="11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E0E6"/>
            <w:vAlign w:val="center"/>
            <w:hideMark/>
          </w:tcPr>
          <w:p w:rsidR="006B1338" w:rsidRPr="006B1338" w:rsidRDefault="006B1338" w:rsidP="006B13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0E0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1338" w:rsidRPr="006B1338" w:rsidRDefault="006B1338" w:rsidP="006B1338">
            <w:pPr>
              <w:shd w:val="clear" w:color="auto" w:fill="FFFFFF" w:themeFill="background1"/>
              <w:spacing w:after="0" w:line="198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uk-UA"/>
              </w:rPr>
            </w:pPr>
            <w:r w:rsidRPr="006B13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0E0E6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1338" w:rsidRPr="006B1338" w:rsidRDefault="006B1338" w:rsidP="006B1338">
            <w:pPr>
              <w:shd w:val="clear" w:color="auto" w:fill="FFFFFF" w:themeFill="background1"/>
              <w:spacing w:after="0" w:line="198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uk-UA"/>
              </w:rPr>
            </w:pPr>
            <w:r w:rsidRPr="006B13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Учень (учениця) на високому рівні володіє узагальненими знаннями в обсязі та в межах вимог навчальних програм, аргументовано використовує їх у різних ситуаціях, уміє знаходити інформацію та аналізувати її, ставити і розв'язувати проблеми</w:t>
            </w:r>
          </w:p>
        </w:tc>
      </w:tr>
      <w:tr w:rsidR="006B1338" w:rsidRPr="006B1338" w:rsidTr="006B1338">
        <w:trPr>
          <w:trHeight w:val="11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E0E6"/>
            <w:vAlign w:val="center"/>
            <w:hideMark/>
          </w:tcPr>
          <w:p w:rsidR="006B1338" w:rsidRPr="006B1338" w:rsidRDefault="006B1338" w:rsidP="006B13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0E0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1338" w:rsidRPr="006B1338" w:rsidRDefault="006B1338" w:rsidP="006B1338">
            <w:pPr>
              <w:shd w:val="clear" w:color="auto" w:fill="FFFFFF" w:themeFill="background1"/>
              <w:spacing w:after="0" w:line="198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uk-UA"/>
              </w:rPr>
            </w:pPr>
            <w:r w:rsidRPr="006B13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0E0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1338" w:rsidRPr="006B1338" w:rsidRDefault="006B1338" w:rsidP="006B1338">
            <w:pPr>
              <w:shd w:val="clear" w:color="auto" w:fill="FFFFFF" w:themeFill="background1"/>
              <w:spacing w:after="0" w:line="198" w:lineRule="atLeast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uk-UA"/>
              </w:rPr>
            </w:pPr>
            <w:r w:rsidRPr="006B13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Учень  (учениця) має системні глибокі знання в обсязі та в межах вимог навчальних програм, усвідомлено використовує їх у стандартних та нестандартних ситуаціях. Уміє самостійно аналізувати, оцінювати, узагальнювати опанований матеріал, самостійно користуватися джерелами інформації, приймати рішення</w:t>
            </w:r>
          </w:p>
        </w:tc>
      </w:tr>
    </w:tbl>
    <w:p w:rsidR="006B1338" w:rsidRPr="006B1338" w:rsidRDefault="006B1338" w:rsidP="006B1338">
      <w:pPr>
        <w:shd w:val="clear" w:color="auto" w:fill="FFFFFF" w:themeFill="background1"/>
        <w:spacing w:after="0" w:line="198" w:lineRule="atLeast"/>
        <w:ind w:firstLine="72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ind w:firstLine="72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ind w:firstLine="72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Видами оцінювання навчальних досягнень учнів </w:t>
      </w:r>
      <w:r w:rsidRPr="006B13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є </w:t>
      </w:r>
      <w:r w:rsidRPr="006B133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поточне, тематичне,  семестрове, річне оцінювання та державна підсумкова атестація.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ind w:firstLine="72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uk-UA"/>
        </w:rPr>
        <w:t>Поточне</w:t>
      </w:r>
      <w:r w:rsidRPr="006B133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 оцінювання</w:t>
      </w:r>
      <w:r w:rsidRPr="006B13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 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здійснюється у процесі поурочного вивчення теми</w:t>
      </w:r>
      <w:r w:rsidRPr="006B13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. 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Його основними завдання є:</w:t>
      </w:r>
      <w:r w:rsidRPr="006B13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 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встановлення й оцінювання рівнів розуміння і  первинного засвоєння окремих елементів змісту теми, встановлення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зв’язків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між ними та засвоєним змістом попередніх тем, закріплення знань, умінь і навичок.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ind w:firstLine="72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Формами поточного оцінювання є індивідуальне та фронтальне опитування; робота з діаграмами, графіками, схемами; зарисовки біологічних об’єктів; робота з контурними картами; виконання учнями різних видів 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письмових робіт; взаємоконтроль учнів у парах і групах; самоконтроль тощо.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учнів.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ind w:firstLine="72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Інформація, отримана  на підставі поточного контролю, є основною для коригування роботи вчителя на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уроці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ind w:firstLine="72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uk-UA"/>
        </w:rPr>
        <w:t>Тематичному</w:t>
      </w:r>
      <w:r w:rsidRPr="006B133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 оцінюванню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навчальних досягнень підлягають основні результати вивчення теми (розділу).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ind w:firstLine="72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Тематичне оцінювання навчальних досягнень учнів забезпечує: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ind w:left="1080" w:hanging="36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         усунення безсистемності в оцінюванні;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ind w:left="1080" w:hanging="36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         підвищення об’єктивності оцінки знань, навичок і вмінь;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ind w:left="1080" w:hanging="36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         індивідуальний та диференційований підхід до організації навчання;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ind w:left="1080" w:hanging="36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         систематизацію й узагальнення навчального матеріалу;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ind w:left="1080" w:hanging="36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         концентрацію уваги учнів до найсуттєвішого в системі знань з кожного предмета.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ind w:firstLine="72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Тематична оцінка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виставляється  на підставі результатів опанування учнями матеріалу теми впродовж її вивчення з урахуванням поточних оцінок, різних видів навчальних робіт (практичних, лабораторних, контрольних робіт) та  навчальної активності школярів.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ind w:firstLine="72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Перед початком вивчення чергової теми всі учні мають бути ознайомлені з тривалістю вивчення теми (кількість занять); кількістю й тематикою обов'язкових робіт і термінами їх проведення; умовами оцінювання.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 процесі вивчення значних за обсягом тем дозволяється проводити декілька проміжних тематичних оцінювань. І, навпаки, якщо на опанування матеріалу теми передбачено, наприклад, 2-3 навчальні години, вони можуть об'єднуватися  для проведення тематичного оцінювання.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ind w:firstLine="72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uk-UA"/>
        </w:rPr>
        <w:t>Оцінка за семестр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виставляється за результатами тематичного оцінювання, а </w:t>
      </w:r>
      <w:r w:rsidRPr="006B13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uk-UA"/>
        </w:rPr>
        <w:t>за рік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- на основі  семестрових оцінок.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ind w:firstLine="72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Учень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(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учениця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)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має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право на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підвищення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семестрової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оцінки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. При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цьому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потрібно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мати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на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увазі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,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що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відповідно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gram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до 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Положення</w:t>
      </w:r>
      <w:proofErr w:type="spellEnd"/>
      <w:proofErr w:type="gram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про золоту медаль “За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високі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досягнення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в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навчанні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” та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срібну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медаль “За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досягнення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в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навчанні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”,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затвердженого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наказом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Міністерства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освіти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і науки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України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-------------------,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підвищення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результатів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семестрового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оцінювання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шляхом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переатестації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не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дає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підстав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для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нагородження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випускників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золотою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або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срібною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медалями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      Більш гнучкої, різнопланової системи оцінювання потребує </w:t>
      </w:r>
      <w:r w:rsidRPr="006B13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профільна старша школа, 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яка на основі диференційованого навчання повинна враховувати не лише навчальні досягнення, але і творчі, проектно - дослідницькі, соціально значущі результати.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ind w:firstLine="36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 Ефективною у старшій школі </w:t>
      </w:r>
      <w:r w:rsidRPr="006B13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є рейтингова система оцінювання, 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яка сприяє формуванню ключових компетенцій і створює можливості для: 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ind w:left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 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визначення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рівня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підготовленості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учнів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  на кожному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етапі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навчального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процесу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;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ind w:left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-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отримання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об’єктивних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показників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щодо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засвоєння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знань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та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сформованості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умінь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учнів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не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лише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протягом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навчального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року, а й за весь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період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навчання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у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старшій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школі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;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ind w:left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 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градації значущості балів, які отримують учні за виконання різних видів робіт (самостійна робота, підсумкова робота, творча робота, олімпіади, 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виставки, конкурси творчих робіт, науково–дослідні й художні проекти тощо);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ind w:left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 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підвищення навчальної мотивації й відповідальності;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ind w:left="54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 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підвищення об’єктивності оцінювання.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ind w:firstLine="709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Упровадження рейтингу досягнень передбачає побудову учнем (ученицею) індивідуальної освітньої програми, яка дозволить учителям і батькам учнів аналізувати їхній освітній поступ та його (її) досягнення, виявляти помилки, а також регулювати форми й види освітньої діяльності.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 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ind w:firstLine="709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 метою оцінювання індивідуальних досягнень учнів та визначення рівня готовності до продовження навчання за певним профілем  у 9-х класах основної  школи  може бути використана форма оцінювання </w:t>
      </w:r>
      <w:r w:rsidRPr="006B13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портфоліо.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ind w:firstLine="60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Основн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а </w:t>
      </w:r>
      <w:proofErr w:type="gram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суть 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 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портфол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о</w:t>
      </w:r>
      <w:proofErr w:type="gram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– «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показат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и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 все, на 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що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 т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и здібний (а)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». Педагог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ічна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gram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філософія 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 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портфол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іо</w:t>
      </w:r>
      <w:proofErr w:type="spellEnd"/>
      <w:proofErr w:type="gram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 пред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бачає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зміщення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акцент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 з того,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що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учень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(учениця)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 не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знає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і не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вміє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н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а те,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що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він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знає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і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вміє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з 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певної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 теми,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розділу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, предмет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;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інтеграцію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кількісних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і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якісних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оцінок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;</w:t>
      </w:r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підвищення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ролі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самооцінки</w:t>
      </w:r>
      <w:proofErr w:type="spellEnd"/>
      <w:r w:rsidRPr="006B133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.</w:t>
      </w:r>
    </w:p>
    <w:p w:rsidR="006B1338" w:rsidRPr="006B1338" w:rsidRDefault="006B1338" w:rsidP="006B1338">
      <w:pPr>
        <w:shd w:val="clear" w:color="auto" w:fill="FFFFFF" w:themeFill="background1"/>
        <w:spacing w:before="180" w:after="180" w:line="198" w:lineRule="atLeast"/>
        <w:jc w:val="center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  <w:t> </w:t>
      </w:r>
    </w:p>
    <w:p w:rsidR="006B1338" w:rsidRPr="006B1338" w:rsidRDefault="006B1338" w:rsidP="006B1338">
      <w:pPr>
        <w:shd w:val="clear" w:color="auto" w:fill="FFFFFF" w:themeFill="background1"/>
        <w:spacing w:after="0" w:line="198" w:lineRule="atLeast"/>
        <w:jc w:val="center"/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</w:pPr>
      <w:r w:rsidRPr="006B1338">
        <w:rPr>
          <w:rFonts w:ascii="Trebuchet MS" w:eastAsia="Times New Roman" w:hAnsi="Trebuchet MS" w:cs="Times New Roman"/>
          <w:color w:val="000000"/>
          <w:sz w:val="18"/>
          <w:szCs w:val="18"/>
          <w:lang w:eastAsia="uk-UA"/>
        </w:rPr>
        <w:t> </w:t>
      </w:r>
    </w:p>
    <w:p w:rsidR="001607FE" w:rsidRDefault="001607FE" w:rsidP="006B1338">
      <w:pPr>
        <w:shd w:val="clear" w:color="auto" w:fill="FFFFFF" w:themeFill="background1"/>
      </w:pPr>
    </w:p>
    <w:sectPr w:rsidR="001607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22"/>
    <w:rsid w:val="001607FE"/>
    <w:rsid w:val="00265C22"/>
    <w:rsid w:val="006B1338"/>
    <w:rsid w:val="00D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2E9F6-F7A7-4185-8413-614193CC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9048</Words>
  <Characters>5158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2023-11-11T17:28:00Z</dcterms:created>
  <dcterms:modified xsi:type="dcterms:W3CDTF">2023-11-11T17:28:00Z</dcterms:modified>
</cp:coreProperties>
</file>